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676" w:rsidRPr="00A04670" w:rsidRDefault="00A04670" w:rsidP="0014129E">
      <w:pPr>
        <w:pStyle w:val="TableFigureTitle"/>
        <w:jc w:val="left"/>
        <w:rPr>
          <w:rFonts w:ascii="Nirmala UI" w:hAnsi="Nirmala UI" w:cs="Nirmala UI"/>
          <w:b w:val="0"/>
          <w:bCs/>
          <w:sz w:val="22"/>
          <w:szCs w:val="22"/>
        </w:rPr>
      </w:pPr>
      <w:r>
        <w:rPr>
          <w:rFonts w:ascii="Nirmala UI" w:hAnsi="Nirmala UI" w:cs="Nirmala UI"/>
          <w:b w:val="0"/>
          <w:bCs/>
          <w:sz w:val="22"/>
          <w:szCs w:val="22"/>
        </w:rPr>
        <w:t xml:space="preserve">                                                      </w:t>
      </w:r>
    </w:p>
    <w:p w:rsidR="0014129E" w:rsidRPr="00A04670" w:rsidRDefault="008D1676" w:rsidP="002A2A98">
      <w:pPr>
        <w:pStyle w:val="TableFigureTitle"/>
        <w:jc w:val="both"/>
        <w:rPr>
          <w:rFonts w:ascii="Nirmala UI" w:hAnsi="Nirmala UI" w:cs="Nirmala UI"/>
          <w:color w:val="auto"/>
          <w:sz w:val="22"/>
          <w:szCs w:val="22"/>
        </w:rPr>
      </w:pPr>
      <w:r w:rsidRPr="00A04670">
        <w:rPr>
          <w:rFonts w:ascii="Nirmala UI" w:hAnsi="Nirmala UI" w:cs="Nirmala UI"/>
          <w:bCs/>
          <w:color w:val="auto"/>
          <w:sz w:val="22"/>
          <w:szCs w:val="22"/>
        </w:rPr>
        <w:t>DR ANNE ACHIENG ASEEY</w:t>
      </w:r>
      <w:r w:rsidR="00A04670">
        <w:rPr>
          <w:rFonts w:ascii="Nirmala UI" w:hAnsi="Nirmala UI" w:cs="Nirmala UI"/>
          <w:bCs/>
          <w:color w:val="auto"/>
          <w:sz w:val="22"/>
          <w:szCs w:val="22"/>
        </w:rPr>
        <w:t xml:space="preserve">                                                                                                         24/11/2020</w:t>
      </w:r>
    </w:p>
    <w:p w:rsidR="008D1676" w:rsidRPr="00A04670" w:rsidRDefault="008D1676" w:rsidP="002A2A98">
      <w:pPr>
        <w:spacing w:after="0" w:line="240" w:lineRule="auto"/>
        <w:jc w:val="both"/>
        <w:rPr>
          <w:rFonts w:ascii="Nirmala UI" w:hAnsi="Nirmala UI" w:cs="Nirmala UI"/>
          <w:b/>
          <w:bCs/>
          <w:sz w:val="22"/>
        </w:rPr>
      </w:pPr>
      <w:r w:rsidRPr="00A04670">
        <w:rPr>
          <w:rFonts w:ascii="Nirmala UI" w:hAnsi="Nirmala UI" w:cs="Nirmala UI"/>
          <w:b/>
          <w:bCs/>
          <w:sz w:val="22"/>
        </w:rPr>
        <w:t>APPRECIATION LETTER FOR PATICIPATING IN THE GIRLS BACK TO SCHOOL CAMPAIGN</w:t>
      </w:r>
      <w:r w:rsidR="00A04670">
        <w:rPr>
          <w:rFonts w:ascii="Nirmala UI" w:hAnsi="Nirmala UI" w:cs="Nirmala UI"/>
          <w:b/>
          <w:bCs/>
          <w:sz w:val="22"/>
        </w:rPr>
        <w:t>-BUSIA AND MURANGA COUNTY</w:t>
      </w:r>
    </w:p>
    <w:p w:rsidR="00E57E08" w:rsidRPr="00A04670" w:rsidRDefault="003B2DFA" w:rsidP="002A2A98">
      <w:pPr>
        <w:spacing w:after="0" w:line="240" w:lineRule="auto"/>
        <w:jc w:val="both"/>
        <w:rPr>
          <w:rFonts w:ascii="Nirmala UI" w:hAnsi="Nirmala UI" w:cs="Nirmala UI"/>
          <w:bCs/>
          <w:sz w:val="22"/>
        </w:rPr>
      </w:pPr>
      <w:r w:rsidRPr="00A04670">
        <w:rPr>
          <w:rFonts w:ascii="Nirmala UI" w:hAnsi="Nirmala UI" w:cs="Nirmala UI"/>
          <w:bCs/>
          <w:sz w:val="22"/>
        </w:rPr>
        <w:t>This is an appreciati</w:t>
      </w:r>
      <w:r w:rsidR="00A04670" w:rsidRPr="00A04670">
        <w:rPr>
          <w:rFonts w:ascii="Nirmala UI" w:hAnsi="Nirmala UI" w:cs="Nirmala UI"/>
          <w:bCs/>
          <w:sz w:val="22"/>
        </w:rPr>
        <w:t xml:space="preserve">on letter to </w:t>
      </w:r>
      <w:proofErr w:type="spellStart"/>
      <w:r w:rsidR="00A04670" w:rsidRPr="00A04670">
        <w:rPr>
          <w:rFonts w:ascii="Nirmala UI" w:hAnsi="Nirmala UI" w:cs="Nirmala UI"/>
          <w:bCs/>
          <w:sz w:val="22"/>
        </w:rPr>
        <w:t>Dr</w:t>
      </w:r>
      <w:proofErr w:type="spellEnd"/>
      <w:r w:rsidR="00A04670" w:rsidRPr="00A04670">
        <w:rPr>
          <w:rFonts w:ascii="Nirmala UI" w:hAnsi="Nirmala UI" w:cs="Nirmala UI"/>
          <w:bCs/>
          <w:sz w:val="22"/>
        </w:rPr>
        <w:t xml:space="preserve"> Anne </w:t>
      </w:r>
      <w:proofErr w:type="spellStart"/>
      <w:r w:rsidR="00A04670" w:rsidRPr="00A04670">
        <w:rPr>
          <w:rFonts w:ascii="Nirmala UI" w:hAnsi="Nirmala UI" w:cs="Nirmala UI"/>
          <w:bCs/>
          <w:sz w:val="22"/>
        </w:rPr>
        <w:t>Achieng</w:t>
      </w:r>
      <w:proofErr w:type="spellEnd"/>
      <w:r w:rsidR="00A04670" w:rsidRPr="00A04670">
        <w:rPr>
          <w:rFonts w:ascii="Nirmala UI" w:hAnsi="Nirmala UI" w:cs="Nirmala UI"/>
          <w:bCs/>
          <w:sz w:val="22"/>
        </w:rPr>
        <w:t xml:space="preserve"> </w:t>
      </w:r>
      <w:proofErr w:type="spellStart"/>
      <w:r w:rsidR="00A04670" w:rsidRPr="00A04670">
        <w:rPr>
          <w:rFonts w:ascii="Nirmala UI" w:hAnsi="Nirmala UI" w:cs="Nirmala UI"/>
          <w:bCs/>
          <w:sz w:val="22"/>
        </w:rPr>
        <w:t>As</w:t>
      </w:r>
      <w:r w:rsidRPr="00A04670">
        <w:rPr>
          <w:rFonts w:ascii="Nirmala UI" w:hAnsi="Nirmala UI" w:cs="Nirmala UI"/>
          <w:bCs/>
          <w:sz w:val="22"/>
        </w:rPr>
        <w:t>eey</w:t>
      </w:r>
      <w:proofErr w:type="spellEnd"/>
      <w:r w:rsidRPr="00A04670">
        <w:rPr>
          <w:rFonts w:ascii="Nirmala UI" w:hAnsi="Nirmala UI" w:cs="Nirmala UI"/>
          <w:bCs/>
          <w:sz w:val="22"/>
        </w:rPr>
        <w:t xml:space="preserve"> for your contributions and support</w:t>
      </w:r>
      <w:r w:rsidR="00FB3335" w:rsidRPr="00A04670">
        <w:rPr>
          <w:rFonts w:ascii="Nirmala UI" w:hAnsi="Nirmala UI" w:cs="Nirmala UI"/>
          <w:bCs/>
          <w:sz w:val="22"/>
        </w:rPr>
        <w:t xml:space="preserve"> for</w:t>
      </w:r>
      <w:r w:rsidRPr="00A04670">
        <w:rPr>
          <w:rFonts w:ascii="Nirmala UI" w:hAnsi="Nirmala UI" w:cs="Nirmala UI"/>
          <w:bCs/>
          <w:sz w:val="22"/>
        </w:rPr>
        <w:t xml:space="preserve"> the </w:t>
      </w:r>
      <w:r w:rsidR="00181600" w:rsidRPr="00A04670">
        <w:rPr>
          <w:rFonts w:ascii="Nirmala UI" w:hAnsi="Nirmala UI" w:cs="Nirmala UI"/>
          <w:bCs/>
          <w:sz w:val="22"/>
        </w:rPr>
        <w:t>community sensitization campaign for the</w:t>
      </w:r>
      <w:r w:rsidR="00A04670" w:rsidRPr="00A04670">
        <w:rPr>
          <w:rFonts w:ascii="Nirmala UI" w:hAnsi="Nirmala UI" w:cs="Nirmala UI"/>
          <w:bCs/>
          <w:sz w:val="22"/>
        </w:rPr>
        <w:t>’</w:t>
      </w:r>
      <w:r w:rsidR="00181600" w:rsidRPr="00A04670">
        <w:rPr>
          <w:rFonts w:ascii="Nirmala UI" w:hAnsi="Nirmala UI" w:cs="Nirmala UI"/>
          <w:bCs/>
          <w:sz w:val="22"/>
        </w:rPr>
        <w:t xml:space="preserve"> </w:t>
      </w:r>
      <w:r w:rsidR="00A04670" w:rsidRPr="00A04670">
        <w:rPr>
          <w:rFonts w:ascii="Nirmala UI" w:hAnsi="Nirmala UI" w:cs="Nirmala UI"/>
          <w:bCs/>
          <w:sz w:val="22"/>
        </w:rPr>
        <w:t>Girls Back to S</w:t>
      </w:r>
      <w:r w:rsidRPr="00A04670">
        <w:rPr>
          <w:rFonts w:ascii="Nirmala UI" w:hAnsi="Nirmala UI" w:cs="Nirmala UI"/>
          <w:bCs/>
          <w:sz w:val="22"/>
        </w:rPr>
        <w:t>chool</w:t>
      </w:r>
      <w:r w:rsidR="00A04670" w:rsidRPr="00A04670">
        <w:rPr>
          <w:rFonts w:ascii="Nirmala UI" w:hAnsi="Nirmala UI" w:cs="Nirmala UI"/>
          <w:bCs/>
          <w:sz w:val="22"/>
        </w:rPr>
        <w:t xml:space="preserve"> Initiative’</w:t>
      </w:r>
      <w:r w:rsidRPr="00A04670">
        <w:rPr>
          <w:rFonts w:ascii="Nirmala UI" w:hAnsi="Nirmala UI" w:cs="Nirmala UI"/>
          <w:bCs/>
          <w:sz w:val="22"/>
        </w:rPr>
        <w:t xml:space="preserve"> </w:t>
      </w:r>
      <w:r w:rsidR="00A04670" w:rsidRPr="00A04670">
        <w:rPr>
          <w:rFonts w:ascii="Nirmala UI" w:hAnsi="Nirmala UI" w:cs="Nirmala UI"/>
          <w:bCs/>
          <w:sz w:val="22"/>
        </w:rPr>
        <w:t xml:space="preserve">led by WOSWA </w:t>
      </w:r>
      <w:r w:rsidRPr="00A04670">
        <w:rPr>
          <w:rFonts w:ascii="Nirmala UI" w:hAnsi="Nirmala UI" w:cs="Nirmala UI"/>
          <w:bCs/>
          <w:sz w:val="22"/>
        </w:rPr>
        <w:t xml:space="preserve">that took place in Busia County and Muranga County in </w:t>
      </w:r>
      <w:r w:rsidR="00FB3335" w:rsidRPr="00A04670">
        <w:rPr>
          <w:rFonts w:ascii="Nirmala UI" w:hAnsi="Nirmala UI" w:cs="Nirmala UI"/>
          <w:bCs/>
          <w:sz w:val="22"/>
        </w:rPr>
        <w:t>October and November 2020</w:t>
      </w:r>
      <w:r w:rsidRPr="00A04670">
        <w:rPr>
          <w:rFonts w:ascii="Nirmala UI" w:hAnsi="Nirmala UI" w:cs="Nirmala UI"/>
          <w:bCs/>
          <w:sz w:val="22"/>
        </w:rPr>
        <w:t>. We acknowledge your contribution and support that enabled us impact a total of 950 female students</w:t>
      </w:r>
      <w:r w:rsidR="00F8512E" w:rsidRPr="00A04670">
        <w:rPr>
          <w:rFonts w:ascii="Nirmala UI" w:hAnsi="Nirmala UI" w:cs="Nirmala UI"/>
          <w:bCs/>
          <w:sz w:val="22"/>
        </w:rPr>
        <w:t xml:space="preserve"> both of Primary and Secondary schools </w:t>
      </w:r>
      <w:r w:rsidRPr="00A04670">
        <w:rPr>
          <w:rFonts w:ascii="Nirmala UI" w:hAnsi="Nirmala UI" w:cs="Nirmala UI"/>
          <w:bCs/>
          <w:sz w:val="22"/>
        </w:rPr>
        <w:t xml:space="preserve"> through a mentorship</w:t>
      </w:r>
      <w:r w:rsidR="009F59E3" w:rsidRPr="00A04670">
        <w:rPr>
          <w:rFonts w:ascii="Nirmala UI" w:hAnsi="Nirmala UI" w:cs="Nirmala UI"/>
          <w:bCs/>
          <w:sz w:val="22"/>
        </w:rPr>
        <w:t xml:space="preserve"> session</w:t>
      </w:r>
      <w:r w:rsidRPr="00A04670">
        <w:rPr>
          <w:rFonts w:ascii="Nirmala UI" w:hAnsi="Nirmala UI" w:cs="Nirmala UI"/>
          <w:bCs/>
          <w:sz w:val="22"/>
        </w:rPr>
        <w:t xml:space="preserve"> that geared towards advocating for girls education </w:t>
      </w:r>
      <w:r w:rsidR="009F59E3" w:rsidRPr="00A04670">
        <w:rPr>
          <w:rFonts w:ascii="Nirmala UI" w:hAnsi="Nirmala UI" w:cs="Nirmala UI"/>
          <w:bCs/>
          <w:sz w:val="22"/>
        </w:rPr>
        <w:t xml:space="preserve">amidst Covid19 </w:t>
      </w:r>
      <w:r w:rsidR="00F8512E" w:rsidRPr="00A04670">
        <w:rPr>
          <w:rFonts w:ascii="Nirmala UI" w:hAnsi="Nirmala UI" w:cs="Nirmala UI"/>
          <w:bCs/>
          <w:sz w:val="22"/>
        </w:rPr>
        <w:t xml:space="preserve">pandemic </w:t>
      </w:r>
      <w:r w:rsidRPr="00A04670">
        <w:rPr>
          <w:rFonts w:ascii="Nirmala UI" w:hAnsi="Nirmala UI" w:cs="Nirmala UI"/>
          <w:bCs/>
          <w:sz w:val="22"/>
        </w:rPr>
        <w:t xml:space="preserve">while breaking the barriers that limit girls education. </w:t>
      </w:r>
    </w:p>
    <w:p w:rsidR="00A04670" w:rsidRPr="00A04670" w:rsidRDefault="00E57E08" w:rsidP="002A2A98">
      <w:pPr>
        <w:spacing w:after="0" w:line="240" w:lineRule="auto"/>
        <w:jc w:val="both"/>
        <w:rPr>
          <w:rFonts w:ascii="Nirmala UI" w:hAnsi="Nirmala UI" w:cs="Nirmala UI"/>
          <w:bCs/>
          <w:sz w:val="22"/>
        </w:rPr>
      </w:pPr>
      <w:r w:rsidRPr="00A04670">
        <w:rPr>
          <w:rFonts w:ascii="Nirmala UI" w:hAnsi="Nirmala UI" w:cs="Nirmala UI"/>
          <w:bCs/>
          <w:sz w:val="22"/>
        </w:rPr>
        <w:t>We do appreciate your mentorship and career talk sessions with the girls from the two counties. The girls, teachers and community learnt a lot from the sessions. With</w:t>
      </w:r>
      <w:r w:rsidR="003B2DFA" w:rsidRPr="00A04670">
        <w:rPr>
          <w:rFonts w:ascii="Nirmala UI" w:hAnsi="Nirmala UI" w:cs="Nirmala UI"/>
          <w:bCs/>
          <w:sz w:val="22"/>
        </w:rPr>
        <w:t xml:space="preserve"> your contribution and support</w:t>
      </w:r>
      <w:r w:rsidRPr="00A04670">
        <w:rPr>
          <w:rFonts w:ascii="Nirmala UI" w:hAnsi="Nirmala UI" w:cs="Nirmala UI"/>
          <w:bCs/>
          <w:sz w:val="22"/>
        </w:rPr>
        <w:t xml:space="preserve"> from</w:t>
      </w:r>
      <w:r w:rsidR="00A04670" w:rsidRPr="00A04670">
        <w:rPr>
          <w:rFonts w:ascii="Nirmala UI" w:hAnsi="Nirmala UI" w:cs="Nirmala UI"/>
          <w:bCs/>
          <w:sz w:val="22"/>
        </w:rPr>
        <w:t xml:space="preserve"> other donors,</w:t>
      </w:r>
      <w:r w:rsidRPr="00A04670">
        <w:rPr>
          <w:rFonts w:ascii="Nirmala UI" w:hAnsi="Nirmala UI" w:cs="Nirmala UI"/>
          <w:bCs/>
          <w:sz w:val="22"/>
        </w:rPr>
        <w:t xml:space="preserve"> </w:t>
      </w:r>
      <w:r w:rsidR="00A04670" w:rsidRPr="00A04670">
        <w:rPr>
          <w:rFonts w:ascii="Nirmala UI" w:hAnsi="Nirmala UI" w:cs="Nirmala UI"/>
          <w:bCs/>
          <w:sz w:val="22"/>
        </w:rPr>
        <w:t>well-wishers, we were able to give the girls,</w:t>
      </w:r>
      <w:r w:rsidRPr="00A04670">
        <w:rPr>
          <w:rFonts w:ascii="Nirmala UI" w:hAnsi="Nirmala UI" w:cs="Nirmala UI"/>
          <w:bCs/>
          <w:sz w:val="22"/>
        </w:rPr>
        <w:t xml:space="preserve"> </w:t>
      </w:r>
      <w:r w:rsidR="00A04670" w:rsidRPr="00A04670">
        <w:rPr>
          <w:rFonts w:ascii="Nirmala UI" w:hAnsi="Nirmala UI" w:cs="Nirmala UI"/>
          <w:bCs/>
          <w:sz w:val="22"/>
        </w:rPr>
        <w:t>pens, exercise Books and sanitary wells which were highly needed due to the effects of COVID-19.</w:t>
      </w:r>
    </w:p>
    <w:p w:rsidR="00A04670" w:rsidRPr="00A04670" w:rsidRDefault="00A04670" w:rsidP="002A2A98">
      <w:pPr>
        <w:spacing w:after="0" w:line="240" w:lineRule="auto"/>
        <w:jc w:val="both"/>
        <w:rPr>
          <w:rFonts w:ascii="Nirmala UI" w:hAnsi="Nirmala UI" w:cs="Nirmala UI"/>
          <w:bCs/>
          <w:sz w:val="22"/>
        </w:rPr>
      </w:pPr>
    </w:p>
    <w:p w:rsidR="00F8512E" w:rsidRPr="00A04670" w:rsidRDefault="00F8512E" w:rsidP="002A2A98">
      <w:pPr>
        <w:spacing w:after="0" w:line="240" w:lineRule="auto"/>
        <w:jc w:val="both"/>
        <w:rPr>
          <w:rFonts w:ascii="Nirmala UI" w:eastAsiaTheme="minorHAnsi" w:hAnsi="Nirmala UI" w:cs="Nirmala UI"/>
          <w:color w:val="000000" w:themeColor="text1"/>
          <w:sz w:val="22"/>
        </w:rPr>
      </w:pPr>
      <w:r w:rsidRPr="00A04670">
        <w:rPr>
          <w:rFonts w:ascii="Nirmala UI" w:hAnsi="Nirmala UI" w:cs="Nirmala UI"/>
          <w:bCs/>
          <w:sz w:val="22"/>
        </w:rPr>
        <w:t>W</w:t>
      </w:r>
      <w:r w:rsidR="00FB3335" w:rsidRPr="00A04670">
        <w:rPr>
          <w:rFonts w:ascii="Nirmala UI" w:hAnsi="Nirmala UI" w:cs="Nirmala UI"/>
          <w:bCs/>
          <w:sz w:val="22"/>
        </w:rPr>
        <w:t xml:space="preserve">e were </w:t>
      </w:r>
      <w:r w:rsidR="00A04670" w:rsidRPr="00A04670">
        <w:rPr>
          <w:rFonts w:ascii="Nirmala UI" w:hAnsi="Nirmala UI" w:cs="Nirmala UI"/>
          <w:bCs/>
          <w:sz w:val="22"/>
        </w:rPr>
        <w:t xml:space="preserve">also able </w:t>
      </w:r>
      <w:r w:rsidR="00FB3335" w:rsidRPr="00A04670">
        <w:rPr>
          <w:rFonts w:ascii="Nirmala UI" w:hAnsi="Nirmala UI" w:cs="Nirmala UI"/>
          <w:bCs/>
          <w:sz w:val="22"/>
        </w:rPr>
        <w:t xml:space="preserve"> to </w:t>
      </w:r>
      <w:r w:rsidR="00FB3335" w:rsidRPr="00A04670">
        <w:rPr>
          <w:rFonts w:ascii="Nirmala UI" w:hAnsi="Nirmala UI" w:cs="Nirmala UI"/>
          <w:sz w:val="22"/>
        </w:rPr>
        <w:t>address the disruption of education caused by COVID 19 pandemic in Kenya through ensuring that all girls who were out of  schools a</w:t>
      </w:r>
      <w:r w:rsidR="00A04670" w:rsidRPr="00A04670">
        <w:rPr>
          <w:rFonts w:ascii="Nirmala UI" w:hAnsi="Nirmala UI" w:cs="Nirmala UI"/>
          <w:sz w:val="22"/>
        </w:rPr>
        <w:t xml:space="preserve">s a result of emergence of COVID </w:t>
      </w:r>
      <w:r w:rsidR="00FB3335" w:rsidRPr="00A04670">
        <w:rPr>
          <w:rFonts w:ascii="Nirmala UI" w:hAnsi="Nirmala UI" w:cs="Nirmala UI"/>
          <w:sz w:val="22"/>
        </w:rPr>
        <w:t>19 and  before emergence of Covid 19 gets an opportunity to return to schools</w:t>
      </w:r>
      <w:r w:rsidR="00A04670" w:rsidRPr="00A04670">
        <w:rPr>
          <w:rFonts w:ascii="Nirmala UI" w:hAnsi="Nirmala UI" w:cs="Nirmala UI"/>
          <w:sz w:val="22"/>
        </w:rPr>
        <w:t xml:space="preserve"> and continue with their education.</w:t>
      </w:r>
      <w:r w:rsidR="00FB3335" w:rsidRPr="00A04670">
        <w:rPr>
          <w:rFonts w:ascii="Nirmala UI" w:hAnsi="Nirmala UI" w:cs="Nirmala UI"/>
          <w:bCs/>
          <w:sz w:val="22"/>
        </w:rPr>
        <w:t xml:space="preserve"> With this, we have succeeded in </w:t>
      </w:r>
      <w:r w:rsidR="00FB3335" w:rsidRPr="00A04670">
        <w:rPr>
          <w:rFonts w:ascii="Nirmala UI" w:hAnsi="Nirmala UI" w:cs="Nirmala UI"/>
          <w:sz w:val="22"/>
        </w:rPr>
        <w:t xml:space="preserve">rolling back substantial gain to girls’ education from all sectors including the girls who are marginalized from remote and rural communities </w:t>
      </w:r>
      <w:r w:rsidR="00FB3335" w:rsidRPr="00A04670">
        <w:rPr>
          <w:rFonts w:ascii="Nirmala UI" w:hAnsi="Nirmala UI" w:cs="Nirmala UI"/>
          <w:color w:val="000000" w:themeColor="text1"/>
          <w:sz w:val="22"/>
        </w:rPr>
        <w:t xml:space="preserve">including </w:t>
      </w:r>
      <w:r w:rsidR="00FB3335" w:rsidRPr="00A04670">
        <w:rPr>
          <w:rFonts w:ascii="Nirmala UI" w:eastAsiaTheme="minorHAnsi" w:hAnsi="Nirmala UI" w:cs="Nirmala UI"/>
          <w:color w:val="000000" w:themeColor="text1"/>
          <w:sz w:val="22"/>
        </w:rPr>
        <w:t>those in the poorest quintile and girls living with disability fulfill their right to education, health and protection, among other rights.</w:t>
      </w:r>
      <w:r w:rsidRPr="00A04670">
        <w:rPr>
          <w:rFonts w:ascii="Nirmala UI" w:eastAsiaTheme="minorHAnsi" w:hAnsi="Nirmala UI" w:cs="Nirmala UI"/>
          <w:color w:val="000000" w:themeColor="text1"/>
          <w:sz w:val="22"/>
        </w:rPr>
        <w:t xml:space="preserve"> </w:t>
      </w:r>
    </w:p>
    <w:p w:rsidR="00F8512E" w:rsidRPr="00A04670" w:rsidRDefault="00F8512E" w:rsidP="002A2A98">
      <w:pPr>
        <w:spacing w:after="0" w:line="240" w:lineRule="auto"/>
        <w:jc w:val="both"/>
        <w:rPr>
          <w:rFonts w:ascii="Nirmala UI" w:eastAsiaTheme="minorHAnsi" w:hAnsi="Nirmala UI" w:cs="Nirmala UI"/>
          <w:color w:val="000000" w:themeColor="text1"/>
          <w:sz w:val="22"/>
        </w:rPr>
      </w:pPr>
    </w:p>
    <w:p w:rsidR="00F8512E" w:rsidRPr="00A04670" w:rsidRDefault="00F8512E" w:rsidP="002A2A98">
      <w:pPr>
        <w:spacing w:after="0" w:line="240" w:lineRule="auto"/>
        <w:jc w:val="both"/>
        <w:rPr>
          <w:rFonts w:ascii="Nirmala UI" w:eastAsiaTheme="minorHAnsi" w:hAnsi="Nirmala UI" w:cs="Nirmala UI"/>
          <w:color w:val="000000" w:themeColor="text1"/>
          <w:sz w:val="22"/>
        </w:rPr>
      </w:pPr>
      <w:r w:rsidRPr="00A04670">
        <w:rPr>
          <w:rFonts w:ascii="Nirmala UI" w:eastAsiaTheme="minorHAnsi" w:hAnsi="Nirmala UI" w:cs="Nirmala UI"/>
          <w:color w:val="000000" w:themeColor="text1"/>
          <w:sz w:val="22"/>
        </w:rPr>
        <w:t>WOSWA leaders thank you for your commitment towards community engagement activities in WOSWA.</w:t>
      </w:r>
    </w:p>
    <w:p w:rsidR="00FB3335" w:rsidRPr="00A04670" w:rsidRDefault="00FB3335" w:rsidP="002A2A98">
      <w:pPr>
        <w:spacing w:after="0" w:line="240" w:lineRule="auto"/>
        <w:jc w:val="both"/>
        <w:rPr>
          <w:rFonts w:asciiTheme="minorHAnsi" w:hAnsiTheme="minorHAnsi" w:cs="Times New Roman"/>
          <w:bCs/>
          <w:sz w:val="24"/>
          <w:szCs w:val="24"/>
        </w:rPr>
      </w:pPr>
      <w:r w:rsidRPr="00A04670">
        <w:rPr>
          <w:rFonts w:asciiTheme="minorHAnsi" w:hAnsiTheme="minorHAnsi" w:cs="Times New Roman"/>
          <w:bCs/>
          <w:sz w:val="24"/>
          <w:szCs w:val="24"/>
        </w:rPr>
        <w:t>Kind Regards</w:t>
      </w:r>
    </w:p>
    <w:p w:rsidR="00A64E8B" w:rsidRPr="002A2A98" w:rsidRDefault="00A64E8B" w:rsidP="002A2A98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FB3335" w:rsidRPr="002A2A98" w:rsidRDefault="00A64E8B" w:rsidP="002A2A98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2A2A98">
        <w:rPr>
          <w:rFonts w:asciiTheme="minorHAnsi" w:hAnsiTheme="minorHAnsi" w:cs="Times New Roman"/>
          <w:b/>
          <w:bCs/>
          <w:sz w:val="24"/>
          <w:szCs w:val="24"/>
        </w:rPr>
        <w:t>Mary Ojwang</w:t>
      </w:r>
      <w:r w:rsidR="00FB3335" w:rsidRPr="002A2A9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F8512E" w:rsidRPr="002A2A98" w:rsidRDefault="00A64E8B" w:rsidP="002A2A98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2A2A98">
        <w:rPr>
          <w:rFonts w:asciiTheme="minorHAnsi" w:hAnsiTheme="minorHAnsi" w:cs="Times New Roman"/>
          <w:noProof/>
          <w:sz w:val="24"/>
          <w:szCs w:val="24"/>
        </w:rPr>
        <w:lastRenderedPageBreak/>
        <w:drawing>
          <wp:inline distT="0" distB="0" distL="0" distR="0" wp14:anchorId="7BB5432B" wp14:editId="73DEC17A">
            <wp:extent cx="2547174" cy="305510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547174" cy="3055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35" w:rsidRPr="002A2A98" w:rsidRDefault="00FB3335" w:rsidP="002A2A98">
      <w:pPr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2A2A98">
        <w:rPr>
          <w:rFonts w:asciiTheme="minorHAnsi" w:hAnsiTheme="minorHAnsi" w:cs="Times New Roman"/>
          <w:b/>
          <w:bCs/>
          <w:sz w:val="24"/>
          <w:szCs w:val="24"/>
        </w:rPr>
        <w:t>Team Leader- WOSWA Kenya</w:t>
      </w:r>
    </w:p>
    <w:sectPr w:rsidR="00FB3335" w:rsidRPr="002A2A98" w:rsidSect="0064418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563" w:rsidRDefault="00285563" w:rsidP="00877AEC">
      <w:pPr>
        <w:spacing w:after="0" w:line="240" w:lineRule="auto"/>
      </w:pPr>
      <w:r>
        <w:separator/>
      </w:r>
    </w:p>
  </w:endnote>
  <w:endnote w:type="continuationSeparator" w:id="0">
    <w:p w:rsidR="00285563" w:rsidRDefault="00285563" w:rsidP="0087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563" w:rsidRDefault="00285563" w:rsidP="00877AEC">
      <w:pPr>
        <w:spacing w:after="0" w:line="240" w:lineRule="auto"/>
      </w:pPr>
      <w:r>
        <w:separator/>
      </w:r>
    </w:p>
  </w:footnote>
  <w:footnote w:type="continuationSeparator" w:id="0">
    <w:p w:rsidR="00285563" w:rsidRDefault="00285563" w:rsidP="0087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AEC" w:rsidRDefault="007F28B0" w:rsidP="007F28B0">
    <w:pPr>
      <w:jc w:val="center"/>
      <w:rPr>
        <w:rFonts w:ascii="Bodoni MT Black" w:eastAsia="Times New Roman" w:hAnsi="Bodoni MT Black" w:cs="Times New Roman"/>
        <w:b/>
        <w:bCs/>
        <w:color w:val="CC00CC"/>
        <w:sz w:val="36"/>
        <w:szCs w:val="36"/>
      </w:rPr>
    </w:pPr>
    <w:r>
      <w:rPr>
        <w:noProof/>
      </w:rPr>
      <w:drawing>
        <wp:inline distT="0" distB="0" distL="0" distR="0" wp14:anchorId="0D52A66C" wp14:editId="36C72E2A">
          <wp:extent cx="790575" cy="733425"/>
          <wp:effectExtent l="0" t="0" r="9525" b="9525"/>
          <wp:docPr id="2" name="Picture 2" descr="Description: D:\NF\IMG-20180713-WA0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escription: D:\NF\IMG-20180713-WA0013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7AEC" w:rsidRPr="007F28B0" w:rsidRDefault="00877AEC" w:rsidP="007F28B0">
    <w:pPr>
      <w:jc w:val="center"/>
      <w:rPr>
        <w:rFonts w:ascii="Bodoni MT Black" w:eastAsia="Times New Roman" w:hAnsi="Bodoni MT Black" w:cs="Times New Roman"/>
        <w:b/>
        <w:bCs/>
        <w:color w:val="CC66FF"/>
        <w:sz w:val="32"/>
        <w:szCs w:val="32"/>
      </w:rPr>
    </w:pPr>
    <w:r w:rsidRPr="007F28B0">
      <w:rPr>
        <w:rFonts w:ascii="Bodoni MT Black" w:eastAsia="Times New Roman" w:hAnsi="Bodoni MT Black" w:cs="Times New Roman"/>
        <w:b/>
        <w:bCs/>
        <w:color w:val="CC00CC"/>
        <w:sz w:val="32"/>
        <w:szCs w:val="32"/>
      </w:rPr>
      <w:t>WOMEN STUDENTS MENTORSHIP ASSOCIATION (WOSWA)</w:t>
    </w:r>
  </w:p>
  <w:p w:rsidR="007F28B0" w:rsidRPr="007F28B0" w:rsidRDefault="007F28B0" w:rsidP="007F28B0">
    <w:pPr>
      <w:spacing w:after="0" w:line="240" w:lineRule="auto"/>
      <w:contextualSpacing w:val="0"/>
      <w:jc w:val="center"/>
      <w:rPr>
        <w:rFonts w:ascii="Bodoni MT Black" w:eastAsia="Times New Roman" w:hAnsi="Bodoni MT Black" w:cs="Times New Roman"/>
        <w:b/>
        <w:bCs/>
        <w:color w:val="CC00CC"/>
        <w:sz w:val="22"/>
      </w:rPr>
    </w:pPr>
    <w:r w:rsidRPr="007F28B0">
      <w:rPr>
        <w:rFonts w:ascii="Bodoni MT Black" w:eastAsia="Times New Roman" w:hAnsi="Bodoni MT Black" w:cs="Times New Roman"/>
        <w:color w:val="CC00CC"/>
        <w:sz w:val="22"/>
      </w:rPr>
      <w:t>P.O.BOX 30197 -00100, Nairobi, Kenya</w:t>
    </w:r>
  </w:p>
  <w:p w:rsidR="007F28B0" w:rsidRPr="007F28B0" w:rsidRDefault="007F28B0" w:rsidP="007F28B0">
    <w:pPr>
      <w:spacing w:after="0" w:line="240" w:lineRule="auto"/>
      <w:contextualSpacing w:val="0"/>
      <w:jc w:val="center"/>
      <w:rPr>
        <w:rFonts w:ascii="Bodoni MT Black" w:eastAsia="Times New Roman" w:hAnsi="Bodoni MT Black" w:cs="Times New Roman"/>
        <w:color w:val="CC00CC"/>
        <w:sz w:val="22"/>
      </w:rPr>
    </w:pPr>
    <w:r w:rsidRPr="007F28B0">
      <w:rPr>
        <w:rFonts w:ascii="Bodoni MT Black" w:eastAsia="Times New Roman" w:hAnsi="Bodoni MT Black" w:cs="Times New Roman"/>
        <w:color w:val="CC00CC"/>
        <w:sz w:val="22"/>
      </w:rPr>
      <w:t xml:space="preserve">| Email: </w:t>
    </w:r>
    <w:r w:rsidRPr="007F28B0">
      <w:rPr>
        <w:rFonts w:ascii="Bodoni MT Black" w:eastAsia="Times New Roman" w:hAnsi="Bodoni MT Black" w:cs="Times New Roman"/>
        <w:color w:val="000000"/>
        <w:sz w:val="22"/>
      </w:rPr>
      <w:t>info@woswa.org</w:t>
    </w:r>
    <w:r w:rsidRPr="007F28B0">
      <w:rPr>
        <w:rFonts w:ascii="Bodoni MT Black" w:eastAsia="Times New Roman" w:hAnsi="Bodoni MT Black" w:cs="Times New Roman"/>
        <w:color w:val="CC00CC"/>
        <w:sz w:val="22"/>
      </w:rPr>
      <w:t xml:space="preserve">| Website </w:t>
    </w:r>
    <w:r w:rsidRPr="007F28B0">
      <w:rPr>
        <w:rFonts w:ascii="Bodoni MT Black" w:eastAsia="Times New Roman" w:hAnsi="Bodoni MT Black" w:cs="Times New Roman"/>
        <w:color w:val="000000"/>
        <w:sz w:val="22"/>
      </w:rPr>
      <w:t>www.woswa.org</w:t>
    </w:r>
    <w:r w:rsidRPr="007F28B0">
      <w:rPr>
        <w:rFonts w:ascii="Bodoni MT Black" w:eastAsia="Times New Roman" w:hAnsi="Bodoni MT Black" w:cs="Times New Roman"/>
        <w:color w:val="CC00CC"/>
        <w:sz w:val="22"/>
      </w:rPr>
      <w:t xml:space="preserve"> | +254 712 112 732 |</w:t>
    </w:r>
  </w:p>
  <w:p w:rsidR="00877AEC" w:rsidRDefault="0087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0E5"/>
    <w:multiLevelType w:val="hybridMultilevel"/>
    <w:tmpl w:val="8384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39D7"/>
    <w:multiLevelType w:val="hybridMultilevel"/>
    <w:tmpl w:val="46E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2F1"/>
    <w:multiLevelType w:val="hybridMultilevel"/>
    <w:tmpl w:val="B5809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3B08"/>
    <w:multiLevelType w:val="hybridMultilevel"/>
    <w:tmpl w:val="8DE61C7A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EC"/>
    <w:rsid w:val="00022851"/>
    <w:rsid w:val="0005789B"/>
    <w:rsid w:val="00077895"/>
    <w:rsid w:val="000C77C3"/>
    <w:rsid w:val="000D6B66"/>
    <w:rsid w:val="0014129E"/>
    <w:rsid w:val="00181600"/>
    <w:rsid w:val="00285563"/>
    <w:rsid w:val="002A2A98"/>
    <w:rsid w:val="003119B8"/>
    <w:rsid w:val="0039769C"/>
    <w:rsid w:val="003B2DFA"/>
    <w:rsid w:val="00425234"/>
    <w:rsid w:val="00482A74"/>
    <w:rsid w:val="005A2F09"/>
    <w:rsid w:val="005A6FAE"/>
    <w:rsid w:val="005C1BBC"/>
    <w:rsid w:val="00602700"/>
    <w:rsid w:val="0061246C"/>
    <w:rsid w:val="00644184"/>
    <w:rsid w:val="00651DA1"/>
    <w:rsid w:val="006E6170"/>
    <w:rsid w:val="00751C24"/>
    <w:rsid w:val="0078478E"/>
    <w:rsid w:val="007D16BB"/>
    <w:rsid w:val="007F28B0"/>
    <w:rsid w:val="00851C45"/>
    <w:rsid w:val="00877AEC"/>
    <w:rsid w:val="008B4966"/>
    <w:rsid w:val="008D1676"/>
    <w:rsid w:val="009128E0"/>
    <w:rsid w:val="00952AB1"/>
    <w:rsid w:val="009C61E4"/>
    <w:rsid w:val="009F59E3"/>
    <w:rsid w:val="00A04670"/>
    <w:rsid w:val="00A64E8B"/>
    <w:rsid w:val="00A739A6"/>
    <w:rsid w:val="00AC3165"/>
    <w:rsid w:val="00AE50CF"/>
    <w:rsid w:val="00B72EBD"/>
    <w:rsid w:val="00BD24DD"/>
    <w:rsid w:val="00BE5286"/>
    <w:rsid w:val="00CB34EA"/>
    <w:rsid w:val="00CC6FE8"/>
    <w:rsid w:val="00D51FD7"/>
    <w:rsid w:val="00D657C3"/>
    <w:rsid w:val="00DA3C09"/>
    <w:rsid w:val="00DF4859"/>
    <w:rsid w:val="00E42465"/>
    <w:rsid w:val="00E57E08"/>
    <w:rsid w:val="00E67EF5"/>
    <w:rsid w:val="00E72C2F"/>
    <w:rsid w:val="00E87F10"/>
    <w:rsid w:val="00EA6521"/>
    <w:rsid w:val="00EC7938"/>
    <w:rsid w:val="00ED7893"/>
    <w:rsid w:val="00F8512E"/>
    <w:rsid w:val="00FB3335"/>
    <w:rsid w:val="00FD7E20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23715A-1FDB-4155-A8A1-0BAE91C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EC"/>
    <w:pPr>
      <w:spacing w:after="120"/>
      <w:contextualSpacing/>
    </w:pPr>
    <w:rPr>
      <w:rFonts w:ascii="Garamond" w:eastAsia="Calibri" w:hAnsi="Garamond" w:cs="Garamond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FigureTitleChar">
    <w:name w:val="Table/Figure Title Char"/>
    <w:basedOn w:val="DefaultParagraphFont"/>
    <w:link w:val="TableFigureTitle"/>
    <w:locked/>
    <w:rsid w:val="00877AEC"/>
    <w:rPr>
      <w:rFonts w:ascii="Garamond" w:eastAsia="Calibri" w:hAnsi="Garamond" w:cs="Garamond"/>
      <w:b/>
      <w:color w:val="4F81BD" w:themeColor="accent1"/>
      <w:sz w:val="24"/>
      <w:szCs w:val="24"/>
    </w:rPr>
  </w:style>
  <w:style w:type="paragraph" w:customStyle="1" w:styleId="TableFigureTitle">
    <w:name w:val="Table/Figure Title"/>
    <w:basedOn w:val="Normal"/>
    <w:link w:val="TableFigureTitleChar"/>
    <w:qFormat/>
    <w:rsid w:val="00877AEC"/>
    <w:pPr>
      <w:jc w:val="center"/>
    </w:pPr>
    <w:rPr>
      <w:b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877AE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77AEC"/>
    <w:pPr>
      <w:ind w:left="720"/>
    </w:pPr>
  </w:style>
  <w:style w:type="character" w:customStyle="1" w:styleId="ListParagraphChar">
    <w:name w:val="List Paragraph Char"/>
    <w:link w:val="ListParagraph"/>
    <w:uiPriority w:val="34"/>
    <w:rsid w:val="00877AEC"/>
    <w:rPr>
      <w:rFonts w:ascii="Garamond" w:eastAsia="Calibri" w:hAnsi="Garamond" w:cs="Garamond"/>
      <w:sz w:val="23"/>
    </w:rPr>
  </w:style>
  <w:style w:type="paragraph" w:styleId="Header">
    <w:name w:val="header"/>
    <w:basedOn w:val="Normal"/>
    <w:link w:val="HeaderChar"/>
    <w:uiPriority w:val="99"/>
    <w:unhideWhenUsed/>
    <w:rsid w:val="0087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EC"/>
    <w:rPr>
      <w:rFonts w:ascii="Garamond" w:eastAsia="Calibri" w:hAnsi="Garamond" w:cs="Garamond"/>
      <w:sz w:val="23"/>
    </w:rPr>
  </w:style>
  <w:style w:type="paragraph" w:styleId="Footer">
    <w:name w:val="footer"/>
    <w:basedOn w:val="Normal"/>
    <w:link w:val="FooterChar"/>
    <w:uiPriority w:val="99"/>
    <w:unhideWhenUsed/>
    <w:rsid w:val="0087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EC"/>
    <w:rPr>
      <w:rFonts w:ascii="Garamond" w:eastAsia="Calibri" w:hAnsi="Garamond" w:cs="Garamond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Ojwang</dc:creator>
  <cp:lastModifiedBy>moseodumbe@gmail.com</cp:lastModifiedBy>
  <cp:revision>2</cp:revision>
  <dcterms:created xsi:type="dcterms:W3CDTF">2021-04-22T18:34:00Z</dcterms:created>
  <dcterms:modified xsi:type="dcterms:W3CDTF">2021-04-22T18:34:00Z</dcterms:modified>
</cp:coreProperties>
</file>